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августа 2009 г. N 130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ДОЛЖНОСТЕЙ ГОСУДАРСТВЕННОЙ ГРАЖДАНСКОЙ СЛУЖБЫ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ЗАМЕЩЕНИИ</w:t>
      </w:r>
      <w:proofErr w:type="gramEnd"/>
      <w:r>
        <w:rPr>
          <w:rFonts w:ascii="Calibri" w:hAnsi="Calibri" w:cs="Calibri"/>
          <w:b/>
          <w:bCs/>
        </w:rPr>
        <w:t xml:space="preserve"> КОТОРЫХ ГОСУДАРСТВЕННЫЕ ГРАЖДАНСКИЕ СЛУЖАЩИЕ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 ОБЯЗАНЫ ПРЕДСТАВЛЯТЬ СВЕДЕНИЯ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5D7B2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7B2A" w:rsidRDefault="005D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D7B2A" w:rsidRDefault="005D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Губернатора ХМАО - Югры от 26.11.2009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184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5D7B2A" w:rsidRDefault="005D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01.10.2010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185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04.10.2011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150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05.06.2012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85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5D7B2A" w:rsidRDefault="005D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09.02.2015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09.11.2018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109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D7B2A" w:rsidRDefault="005D7B2A" w:rsidP="005D7B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1 статьи 20</w:t>
        </w:r>
      </w:hyperlink>
      <w:r>
        <w:rPr>
          <w:rFonts w:ascii="Calibri" w:hAnsi="Calibri" w:cs="Calibri"/>
        </w:rPr>
        <w:t xml:space="preserve"> Федерального закона от 27.07.2004 N 79-ФЗ "О государственной гражданской службе Российской Федерации" (в редакции от 25.12.2008), </w:t>
      </w:r>
      <w:hyperlink r:id="rId12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1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коррупции":</w:t>
      </w:r>
      <w:proofErr w:type="gramEnd"/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01.10.2010 N 185)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5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09.02.2015 N 8)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26.11.2009 N 184)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До 1 сентября 2009 года утвердить в соответствии с </w:t>
      </w:r>
      <w:hyperlink r:id="rId18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18.05.2009 N 557, перечни конкретных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характера своих супруги (супруга) и несовершеннолетних детей.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09.02.2015 N 8)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2.2. </w:t>
      </w:r>
      <w:proofErr w:type="gramStart"/>
      <w:r>
        <w:rPr>
          <w:rFonts w:ascii="Calibri" w:hAnsi="Calibri" w:cs="Calibri"/>
        </w:rPr>
        <w:t>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начиная с 1 января</w:t>
      </w:r>
      <w:proofErr w:type="gramEnd"/>
      <w:r>
        <w:rPr>
          <w:rFonts w:ascii="Calibri" w:hAnsi="Calibri" w:cs="Calibri"/>
        </w:rPr>
        <w:t xml:space="preserve"> 2010 года.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Обеспечить размещение </w:t>
      </w:r>
      <w:hyperlink w:anchor="Par5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 округа - Югры в сети Интернет.</w:t>
      </w:r>
      <w:proofErr w:type="gramEnd"/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01.10.2010 N 185;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09.02.2015 N 8)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ХМАО - Югры от 05.06.2012 N 85.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proofErr w:type="gramStart"/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>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</w:t>
      </w:r>
      <w:hyperlink w:anchor="Par5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несовершеннолетних детей, утвержденный 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</w:t>
      </w:r>
      <w:hyperlink r:id="rId24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года N 557, в течение двух лет</w:t>
      </w:r>
      <w:proofErr w:type="gramEnd"/>
      <w:r>
        <w:rPr>
          <w:rFonts w:ascii="Calibri" w:hAnsi="Calibri" w:cs="Calibri"/>
        </w:rPr>
        <w:t xml:space="preserve"> со дня увольнения с государственной гражданской службы Ханты-Мансийского автономного округа - Югры: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09.02.2015 N 8)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33"/>
      <w:bookmarkEnd w:id="0"/>
      <w:proofErr w:type="gramStart"/>
      <w:r>
        <w:rPr>
          <w:rFonts w:ascii="Calibri" w:hAnsi="Calibri" w:cs="Calibri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</w:t>
      </w:r>
      <w:proofErr w:type="gramEnd"/>
      <w:r>
        <w:rPr>
          <w:rFonts w:ascii="Calibri" w:hAnsi="Calibri" w:cs="Calibri"/>
        </w:rPr>
        <w:t xml:space="preserve">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3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государственной гражданской службы Ханты-Мансийского автономного округа - Югры с соблюдением законодательства Российской Федерации о государственной тайне.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05.06.2012 N 85)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</w:t>
      </w:r>
      <w:proofErr w:type="gramEnd"/>
      <w:r>
        <w:rPr>
          <w:rFonts w:ascii="Calibri" w:hAnsi="Calibri" w:cs="Calibri"/>
        </w:rPr>
        <w:t xml:space="preserve"> организацией входили в его должностные (служебные) обязанности, а также проинформировать гражданина о принятом решении.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09.11.2018 N 109)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Настоящее постановление вступает в силу по истечении 10 дней со дня его официального опубликования.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ХМАО - Югры от 05.06.2012 N 85.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А.ФИЛИПЕНКО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14.08.2009 N 130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4"/>
      <w:bookmarkEnd w:id="1"/>
      <w:r>
        <w:rPr>
          <w:rFonts w:ascii="Calibri" w:hAnsi="Calibri" w:cs="Calibri"/>
          <w:b/>
          <w:bCs/>
        </w:rPr>
        <w:t>ПЕРЕЧЕНЬ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ЗАМЕЩЕНИИ</w:t>
      </w:r>
      <w:proofErr w:type="gramEnd"/>
      <w:r>
        <w:rPr>
          <w:rFonts w:ascii="Calibri" w:hAnsi="Calibri" w:cs="Calibri"/>
          <w:b/>
          <w:bCs/>
        </w:rPr>
        <w:t xml:space="preserve"> КОТОРЫХ ГОСУДАРСТВЕННЫЕ ГРАЖДАНСКИЕ СЛУЖАЩИЕ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ХАРАКТЕРА, А ТАКЖЕ СВЕДЕНИЯ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</w:t>
      </w:r>
      <w:proofErr w:type="gramStart"/>
      <w:r>
        <w:rPr>
          <w:rFonts w:ascii="Calibri" w:hAnsi="Calibri" w:cs="Calibri"/>
          <w:b/>
          <w:bCs/>
        </w:rPr>
        <w:t>СВОИХ</w:t>
      </w:r>
      <w:proofErr w:type="gramEnd"/>
      <w:r>
        <w:rPr>
          <w:rFonts w:ascii="Calibri" w:hAnsi="Calibri" w:cs="Calibri"/>
          <w:b/>
          <w:bCs/>
        </w:rPr>
        <w:t xml:space="preserve"> СУПРУГИ (СУПРУГА)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5D7B2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7B2A" w:rsidRDefault="005D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D7B2A" w:rsidRDefault="005D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Губернатора ХМАО - Югры от 01.10.2010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185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5D7B2A" w:rsidRDefault="005D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09.02.2015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8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1. ДОЛЖНОСТИ ГОСУДАРСТВЕННОЙ ГРАЖДАНСКОЙ СЛУЖБЫ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Ханты-Мансийского автономного округа - Югры, отнесенные Реестром должностей государственной гражданской службы автономного округа, утвержденным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Ханты-Мансийского автономного округа - Югры от 14 апреля 2010 года N 70 "О Реестре должностей государственной гражданской службы Ханты-Мансийского автономного округа - Югры"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</w:t>
      </w:r>
      <w:proofErr w:type="gramEnd"/>
      <w:r>
        <w:rPr>
          <w:rFonts w:ascii="Calibri" w:hAnsi="Calibri" w:cs="Calibri"/>
        </w:rPr>
        <w:t>.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01.10.2010 N 185)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34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к главной группе должностей государственной гражданской службы автономного округа.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01.10.2010 N 185)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2. ДРУГИЕ ДОЛЖНОСТИ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ЗАМЕЩЕНИЕ</w:t>
      </w:r>
      <w:proofErr w:type="gramEnd"/>
      <w:r>
        <w:rPr>
          <w:rFonts w:ascii="Calibri" w:hAnsi="Calibri" w:cs="Calibri"/>
          <w:b/>
          <w:bCs/>
        </w:rPr>
        <w:t xml:space="preserve"> КОТОРЫХ СВЯЗАНО С КОРРУПЦИОННЫМИ РИСКАМИ</w:t>
      </w: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7B2A" w:rsidRDefault="005D7B2A" w:rsidP="005D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государственной гражданской службы, исполнение должностных обязанностей по которым предусматривает: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5D7B2A" w:rsidRDefault="005D7B2A" w:rsidP="005D7B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6C23B4" w:rsidRDefault="006C23B4">
      <w:bookmarkStart w:id="2" w:name="_GoBack"/>
      <w:bookmarkEnd w:id="2"/>
    </w:p>
    <w:sectPr w:rsidR="006C23B4" w:rsidSect="00CC4C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3D"/>
    <w:rsid w:val="000D563D"/>
    <w:rsid w:val="005D7B2A"/>
    <w:rsid w:val="006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638AED6FF0C27C0634F2291424AC7A14906991EAF7CB0D484C821D935C2EB82270A342B7827B34076832508FC682B0D01D55CFC44A71F216CEFp0P9K" TargetMode="External"/><Relationship Id="rId13" Type="http://schemas.openxmlformats.org/officeDocument/2006/relationships/hyperlink" Target="consultantplus://offline/ref=5D6638AED6FF0C27C063512F872E1DC8A442599313A976E188DB937C8E3CC8BCC56853766F7526B2417DD77147FD346D5A12D756FC46AF00p2PAK" TargetMode="External"/><Relationship Id="rId18" Type="http://schemas.openxmlformats.org/officeDocument/2006/relationships/hyperlink" Target="consultantplus://offline/ref=5D6638AED6FF0C27C063512F872E1DC8A442599313A976E188DB937C8E3CC8BCC56853766F7527B5487DD77147FD346D5A12D756FC46AF00p2PAK" TargetMode="External"/><Relationship Id="rId26" Type="http://schemas.openxmlformats.org/officeDocument/2006/relationships/hyperlink" Target="consultantplus://offline/ref=5D6638AED6FF0C27C0634F2291424AC7A14906991EAF7CB0D484C821D935C2EB82270A342B7827B34076832708FC682B0D01D55CFC44A71F216CEFp0P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6638AED6FF0C27C0634F2291424AC7A149069917AE74B7D68D952BD16CCEE9852855232C312BB24076832005A36D3E1C59DA5CE05AAF093D6EEE01p1P5K" TargetMode="External"/><Relationship Id="rId34" Type="http://schemas.openxmlformats.org/officeDocument/2006/relationships/hyperlink" Target="consultantplus://offline/ref=5D6638AED6FF0C27C0634F2291424AC7A149069917A779B6DC86952BD16CCEE9852855232C312BB24076832006A36D3E1C59DA5CE05AAF093D6EEE01p1P5K" TargetMode="External"/><Relationship Id="rId7" Type="http://schemas.openxmlformats.org/officeDocument/2006/relationships/hyperlink" Target="consultantplus://offline/ref=5D6638AED6FF0C27C0634F2291424AC7A149069911AD78B0DC84C821D935C2EB82270A342B7827B34076832508FC682B0D01D55CFC44A71F216CEFp0P9K" TargetMode="External"/><Relationship Id="rId12" Type="http://schemas.openxmlformats.org/officeDocument/2006/relationships/hyperlink" Target="consultantplus://offline/ref=5D6638AED6FF0C27C063512F872E1DC8A4435F9211AF76E188DB937C8E3CC8BCC56853766F7526B4497DD77147FD346D5A12D756FC46AF00p2PAK" TargetMode="External"/><Relationship Id="rId17" Type="http://schemas.openxmlformats.org/officeDocument/2006/relationships/hyperlink" Target="consultantplus://offline/ref=5D6638AED6FF0C27C0634F2291424AC7A149069913AB7FBEDC84C821D935C2EB82270A342B7827B34076832608FC682B0D01D55CFC44A71F216CEFp0P9K" TargetMode="External"/><Relationship Id="rId25" Type="http://schemas.openxmlformats.org/officeDocument/2006/relationships/hyperlink" Target="consultantplus://offline/ref=5D6638AED6FF0C27C0634F2291424AC7A149069917AE74B7D68D952BD16CCEE9852855232C312BB24076832005A36D3E1C59DA5CE05AAF093D6EEE01p1P5K" TargetMode="External"/><Relationship Id="rId33" Type="http://schemas.openxmlformats.org/officeDocument/2006/relationships/hyperlink" Target="consultantplus://offline/ref=5D6638AED6FF0C27C0634F2291424AC7A149069910AC78B3D784C821D935C2EB82270A342B7827B34076822708FC682B0D01D55CFC44A71F216CEFp0P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6638AED6FF0C27C0634F2291424AC7A149069917AE74B7D68D952BD16CCEE9852855232C312BB24076832005A36D3E1C59DA5CE05AAF093D6EEE01p1P5K" TargetMode="External"/><Relationship Id="rId20" Type="http://schemas.openxmlformats.org/officeDocument/2006/relationships/hyperlink" Target="consultantplus://offline/ref=5D6638AED6FF0C27C0634F2291424AC7A149069910AC78B3D784C821D935C2EB82270A342B7827B34076832808FC682B0D01D55CFC44A71F216CEFp0P9K" TargetMode="External"/><Relationship Id="rId29" Type="http://schemas.openxmlformats.org/officeDocument/2006/relationships/hyperlink" Target="consultantplus://offline/ref=5D6638AED6FF0C27C0634F2291424AC7A14906991EAF7CB0D484C821D935C2EB82270A342B7827B34076822308FC682B0D01D55CFC44A71F216CEFp0P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6638AED6FF0C27C0634F2291424AC7A149069910AC78B3D784C821D935C2EB82270A342B7827B34076832508FC682B0D01D55CFC44A71F216CEFp0P9K" TargetMode="External"/><Relationship Id="rId11" Type="http://schemas.openxmlformats.org/officeDocument/2006/relationships/hyperlink" Target="consultantplus://offline/ref=5D6638AED6FF0C27C063512F872E1DC8A4405B9C1FAF76E188DB937C8E3CC8BCC56853766F752EB1417DD77147FD346D5A12D756FC46AF00p2PAK" TargetMode="External"/><Relationship Id="rId24" Type="http://schemas.openxmlformats.org/officeDocument/2006/relationships/hyperlink" Target="consultantplus://offline/ref=5D6638AED6FF0C27C063512F872E1DC8A442599313A976E188DB937C8E3CC8BCC56853766F7527B5487DD77147FD346D5A12D756FC46AF00p2PAK" TargetMode="External"/><Relationship Id="rId32" Type="http://schemas.openxmlformats.org/officeDocument/2006/relationships/hyperlink" Target="consultantplus://offline/ref=5D6638AED6FF0C27C0634F2291424AC7A149069917A779B6DC86952BD16CCEE9852855232C312BB24076832006A36D3E1C59DA5CE05AAF093D6EEE01p1P5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D6638AED6FF0C27C0634F2291424AC7A149069913AB7FBEDC84C821D935C2EB82270A342B7827B34076832508FC682B0D01D55CFC44A71F216CEFp0P9K" TargetMode="External"/><Relationship Id="rId15" Type="http://schemas.openxmlformats.org/officeDocument/2006/relationships/hyperlink" Target="consultantplus://offline/ref=5D6638AED6FF0C27C0634F2291424AC7A149069910AC78B3D784C821D935C2EB82270A342B7827B34076832708FC682B0D01D55CFC44A71F216CEFp0P9K" TargetMode="External"/><Relationship Id="rId23" Type="http://schemas.openxmlformats.org/officeDocument/2006/relationships/hyperlink" Target="consultantplus://offline/ref=5D6638AED6FF0C27C0634F2291424AC7A149069913AB7FBEDC84C821D935C2EB82270A342B7827B34076822008FC682B0D01D55CFC44A71F216CEFp0P9K" TargetMode="External"/><Relationship Id="rId28" Type="http://schemas.openxmlformats.org/officeDocument/2006/relationships/hyperlink" Target="consultantplus://offline/ref=5D6638AED6FF0C27C0634F2291424AC7A149069913AB7FBEDC84C821D935C2EB82270A342B7827B34076822008FC682B0D01D55CFC44A71F216CEFp0P9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D6638AED6FF0C27C0634F2291424AC7A149069917A67FB6D28B952BD16CCEE9852855232C312BB24076832006A36D3E1C59DA5CE05AAF093D6EEE01p1P5K" TargetMode="External"/><Relationship Id="rId19" Type="http://schemas.openxmlformats.org/officeDocument/2006/relationships/hyperlink" Target="consultantplus://offline/ref=5D6638AED6FF0C27C0634F2291424AC7A149069917AE74B7D68D952BD16CCEE9852855232C312BB24076832005A36D3E1C59DA5CE05AAF093D6EEE01p1P5K" TargetMode="External"/><Relationship Id="rId31" Type="http://schemas.openxmlformats.org/officeDocument/2006/relationships/hyperlink" Target="consultantplus://offline/ref=5D6638AED6FF0C27C0634F2291424AC7A149069917AE74B7D68D952BD16CCEE9852855232C312BB24076832004A36D3E1C59DA5CE05AAF093D6EEE01p1P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638AED6FF0C27C0634F2291424AC7A149069917AE74B7D68D952BD16CCEE9852855232C312BB24076832006A36D3E1C59DA5CE05AAF093D6EEE01p1P5K" TargetMode="External"/><Relationship Id="rId14" Type="http://schemas.openxmlformats.org/officeDocument/2006/relationships/hyperlink" Target="consultantplus://offline/ref=5D6638AED6FF0C27C063512F872E1DC8A6425A931FAD76E188DB937C8E3CC8BCC56853766F7526B2427DD77147FD346D5A12D756FC46AF00p2PAK" TargetMode="External"/><Relationship Id="rId22" Type="http://schemas.openxmlformats.org/officeDocument/2006/relationships/hyperlink" Target="consultantplus://offline/ref=5D6638AED6FF0C27C0634F2291424AC7A14906991EAF7CB0D484C821D935C2EB82270A342B7827B34076832608FC682B0D01D55CFC44A71F216CEFp0P9K" TargetMode="External"/><Relationship Id="rId27" Type="http://schemas.openxmlformats.org/officeDocument/2006/relationships/hyperlink" Target="consultantplus://offline/ref=5D6638AED6FF0C27C0634F2291424AC7A149069917A67FB6D28B952BD16CCEE9852855232C312BB24076832006A36D3E1C59DA5CE05AAF093D6EEE01p1P5K" TargetMode="External"/><Relationship Id="rId30" Type="http://schemas.openxmlformats.org/officeDocument/2006/relationships/hyperlink" Target="consultantplus://offline/ref=5D6638AED6FF0C27C0634F2291424AC7A149069910AC78B3D784C821D935C2EB82270A342B7827B34076822608FC682B0D01D55CFC44A71F216CEFp0P9K" TargetMode="External"/><Relationship Id="rId35" Type="http://schemas.openxmlformats.org/officeDocument/2006/relationships/hyperlink" Target="consultantplus://offline/ref=5D6638AED6FF0C27C0634F2291424AC7A149069910AC78B3D784C821D935C2EB82270A342B7827B34076822808FC682B0D01D55CFC44A71F216CEFp0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2402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2019-08-22T10:14:00Z</dcterms:created>
  <dcterms:modified xsi:type="dcterms:W3CDTF">2019-08-22T10:15:00Z</dcterms:modified>
</cp:coreProperties>
</file>